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/>
        <w:ind w:left="0" w:right="1" w:firstLine="0"/>
        <w:jc w:val="center"/>
        <w:rPr>
          <w:sz w:val="36"/>
        </w:rPr>
      </w:pPr>
      <w:bookmarkStart w:id="0" w:name="_GoBack"/>
      <w:r>
        <w:rPr>
          <w:sz w:val="36"/>
        </w:rPr>
        <w:t>特殊建设工程消防设计审查申请表</w:t>
      </w:r>
    </w:p>
    <w:bookmarkEnd w:id="0"/>
    <w:p>
      <w:pPr>
        <w:pStyle w:val="2"/>
        <w:spacing w:before="8"/>
        <w:rPr>
          <w:sz w:val="31"/>
        </w:rPr>
      </w:pPr>
    </w:p>
    <w:p>
      <w:pPr>
        <w:pStyle w:val="2"/>
        <w:tabs>
          <w:tab w:val="left" w:pos="2711"/>
          <w:tab w:val="left" w:pos="4557"/>
          <w:tab w:val="left" w:pos="6823"/>
          <w:tab w:val="left" w:pos="7523"/>
          <w:tab w:val="left" w:pos="8222"/>
        </w:tabs>
        <w:spacing w:after="40"/>
        <w:ind w:right="960"/>
        <w:jc w:val="right"/>
      </w:pPr>
      <w:r>
        <w:t>工</w:t>
      </w:r>
      <w:r>
        <w:rPr>
          <w:spacing w:val="-3"/>
        </w:rPr>
        <w:t>程</w:t>
      </w:r>
      <w:r>
        <w:t>名</w:t>
      </w:r>
      <w:r>
        <w:rPr>
          <w:spacing w:val="-3"/>
        </w:rPr>
        <w:t>称</w:t>
      </w:r>
      <w:r>
        <w:t>：</w:t>
      </w:r>
      <w:r>
        <w:tab/>
      </w:r>
      <w:r>
        <w:rPr>
          <w:spacing w:val="-3"/>
        </w:rPr>
        <w:t>（</w:t>
      </w:r>
      <w:r>
        <w:t>印章）</w:t>
      </w:r>
      <w:r>
        <w:tab/>
      </w:r>
      <w:r>
        <w:t>申</w:t>
      </w:r>
      <w:r>
        <w:rPr>
          <w:spacing w:val="-3"/>
        </w:rPr>
        <w:t>请</w:t>
      </w:r>
      <w:r>
        <w:t>日期：</w:t>
      </w:r>
      <w:r>
        <w:tab/>
      </w:r>
      <w:r>
        <w:t>年</w:t>
      </w:r>
      <w:r>
        <w:tab/>
      </w:r>
      <w:r>
        <w:t>月</w:t>
      </w:r>
      <w:r>
        <w:tab/>
      </w:r>
      <w:r>
        <w:rPr>
          <w:spacing w:val="-1"/>
        </w:rPr>
        <w:t>日</w:t>
      </w: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696"/>
        <w:gridCol w:w="139"/>
        <w:gridCol w:w="835"/>
        <w:gridCol w:w="838"/>
        <w:gridCol w:w="602"/>
        <w:gridCol w:w="532"/>
        <w:gridCol w:w="466"/>
        <w:gridCol w:w="561"/>
        <w:gridCol w:w="568"/>
        <w:gridCol w:w="425"/>
        <w:gridCol w:w="572"/>
        <w:gridCol w:w="562"/>
        <w:gridCol w:w="892"/>
        <w:gridCol w:w="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67" w:type="dxa"/>
          </w:tcPr>
          <w:p>
            <w:pPr>
              <w:pStyle w:val="5"/>
              <w:spacing w:before="123"/>
              <w:ind w:left="129" w:right="125"/>
              <w:jc w:val="center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2508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5"/>
              <w:spacing w:before="123"/>
              <w:ind w:left="251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2020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5"/>
              <w:spacing w:before="123"/>
              <w:ind w:left="145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84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567" w:type="dxa"/>
          </w:tcPr>
          <w:p>
            <w:pPr>
              <w:pStyle w:val="5"/>
              <w:spacing w:before="9"/>
              <w:rPr>
                <w:sz w:val="22"/>
              </w:rPr>
            </w:pPr>
          </w:p>
          <w:p>
            <w:pPr>
              <w:pStyle w:val="5"/>
              <w:ind w:left="129" w:right="125"/>
              <w:jc w:val="center"/>
              <w:rPr>
                <w:sz w:val="21"/>
              </w:rPr>
            </w:pPr>
            <w:r>
              <w:rPr>
                <w:sz w:val="21"/>
              </w:rPr>
              <w:t>工程地址</w:t>
            </w:r>
          </w:p>
        </w:tc>
        <w:tc>
          <w:tcPr>
            <w:tcW w:w="2508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5"/>
              <w:spacing w:before="9"/>
              <w:rPr>
                <w:sz w:val="22"/>
              </w:rPr>
            </w:pPr>
          </w:p>
          <w:p>
            <w:pPr>
              <w:pStyle w:val="5"/>
              <w:tabs>
                <w:tab w:val="left" w:pos="729"/>
              </w:tabs>
              <w:ind w:left="203"/>
              <w:rPr>
                <w:sz w:val="21"/>
              </w:rPr>
            </w:pPr>
            <w:r>
              <w:rPr>
                <w:sz w:val="21"/>
              </w:rPr>
              <w:t>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4996" w:type="dxa"/>
            <w:gridSpan w:val="8"/>
          </w:tcPr>
          <w:p>
            <w:pPr>
              <w:pStyle w:val="5"/>
              <w:tabs>
                <w:tab w:val="left" w:pos="950"/>
              </w:tabs>
              <w:spacing w:before="111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□新建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□扩建</w:t>
            </w:r>
          </w:p>
          <w:p>
            <w:pPr>
              <w:pStyle w:val="5"/>
              <w:spacing w:before="91"/>
              <w:ind w:left="113"/>
              <w:jc w:val="center"/>
              <w:rPr>
                <w:sz w:val="21"/>
              </w:rPr>
            </w:pPr>
            <w:r>
              <w:rPr>
                <w:sz w:val="21"/>
              </w:rPr>
              <w:t>□改建（装饰装修、改变用途、建筑保温）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63" w:type="dxa"/>
            <w:gridSpan w:val="2"/>
          </w:tcPr>
          <w:p>
            <w:pPr>
              <w:pStyle w:val="5"/>
              <w:spacing w:line="360" w:lineRule="exact"/>
              <w:ind w:left="220" w:right="141"/>
              <w:rPr>
                <w:sz w:val="21"/>
              </w:rPr>
            </w:pPr>
            <w:r>
              <w:rPr>
                <w:sz w:val="21"/>
              </w:rPr>
              <w:t>建设工程规划许可文件（依法需办理的）</w:t>
            </w:r>
          </w:p>
        </w:tc>
        <w:tc>
          <w:tcPr>
            <w:tcW w:w="1812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729" w:type="dxa"/>
            <w:gridSpan w:val="5"/>
          </w:tcPr>
          <w:p>
            <w:pPr>
              <w:pStyle w:val="5"/>
              <w:spacing w:line="360" w:lineRule="exact"/>
              <w:ind w:left="839" w:right="55" w:hanging="732"/>
              <w:rPr>
                <w:sz w:val="21"/>
              </w:rPr>
            </w:pPr>
            <w:r>
              <w:rPr>
                <w:sz w:val="21"/>
              </w:rPr>
              <w:t>临时性建筑批准文件（依法需办理的）</w:t>
            </w:r>
          </w:p>
        </w:tc>
        <w:tc>
          <w:tcPr>
            <w:tcW w:w="3401" w:type="dxa"/>
            <w:gridSpan w:val="5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63" w:type="dxa"/>
            <w:gridSpan w:val="2"/>
          </w:tcPr>
          <w:p>
            <w:pPr>
              <w:pStyle w:val="5"/>
              <w:spacing w:before="1"/>
              <w:rPr>
                <w:sz w:val="20"/>
              </w:rPr>
            </w:pPr>
          </w:p>
          <w:p>
            <w:pPr>
              <w:pStyle w:val="5"/>
              <w:ind w:left="500"/>
              <w:rPr>
                <w:sz w:val="21"/>
              </w:rPr>
            </w:pPr>
            <w:r>
              <w:rPr>
                <w:sz w:val="21"/>
              </w:rPr>
              <w:t>特殊消防设计</w:t>
            </w:r>
          </w:p>
        </w:tc>
        <w:tc>
          <w:tcPr>
            <w:tcW w:w="1812" w:type="dxa"/>
            <w:gridSpan w:val="3"/>
          </w:tcPr>
          <w:p>
            <w:pPr>
              <w:pStyle w:val="5"/>
              <w:spacing w:before="1"/>
              <w:rPr>
                <w:sz w:val="20"/>
              </w:rPr>
            </w:pPr>
          </w:p>
          <w:p>
            <w:pPr>
              <w:pStyle w:val="5"/>
              <w:tabs>
                <w:tab w:val="left" w:pos="1062"/>
              </w:tabs>
              <w:ind w:left="328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  <w:tc>
          <w:tcPr>
            <w:tcW w:w="2729" w:type="dxa"/>
            <w:gridSpan w:val="5"/>
          </w:tcPr>
          <w:p>
            <w:pPr>
              <w:pStyle w:val="5"/>
              <w:spacing w:before="77"/>
              <w:ind w:left="162"/>
              <w:rPr>
                <w:sz w:val="21"/>
              </w:rPr>
            </w:pPr>
            <w:r>
              <w:rPr>
                <w:sz w:val="21"/>
              </w:rPr>
              <w:t>建筑高度大于 250m 的建筑</w:t>
            </w:r>
          </w:p>
          <w:p>
            <w:pPr>
              <w:pStyle w:val="5"/>
              <w:spacing w:before="91" w:line="263" w:lineRule="exact"/>
              <w:ind w:left="215"/>
              <w:rPr>
                <w:sz w:val="21"/>
              </w:rPr>
            </w:pPr>
            <w:r>
              <w:rPr>
                <w:sz w:val="21"/>
              </w:rPr>
              <w:t>采取加强性消防设计措施</w:t>
            </w:r>
          </w:p>
        </w:tc>
        <w:tc>
          <w:tcPr>
            <w:tcW w:w="3401" w:type="dxa"/>
            <w:gridSpan w:val="5"/>
          </w:tcPr>
          <w:p>
            <w:pPr>
              <w:pStyle w:val="5"/>
              <w:spacing w:before="1"/>
              <w:rPr>
                <w:sz w:val="20"/>
              </w:rPr>
            </w:pPr>
          </w:p>
          <w:p>
            <w:pPr>
              <w:pStyle w:val="5"/>
              <w:tabs>
                <w:tab w:val="left" w:pos="1856"/>
              </w:tabs>
              <w:ind w:left="1122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263" w:type="dxa"/>
            <w:gridSpan w:val="2"/>
          </w:tcPr>
          <w:p>
            <w:pPr>
              <w:pStyle w:val="5"/>
              <w:spacing w:before="101"/>
              <w:ind w:left="186"/>
              <w:rPr>
                <w:sz w:val="21"/>
              </w:rPr>
            </w:pPr>
            <w:r>
              <w:rPr>
                <w:sz w:val="21"/>
              </w:rPr>
              <w:t>工程投资额（万元）</w:t>
            </w:r>
          </w:p>
        </w:tc>
        <w:tc>
          <w:tcPr>
            <w:tcW w:w="1812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729" w:type="dxa"/>
            <w:gridSpan w:val="5"/>
          </w:tcPr>
          <w:p>
            <w:pPr>
              <w:pStyle w:val="5"/>
              <w:spacing w:before="101"/>
              <w:ind w:left="551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总建筑面积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0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3401" w:type="dxa"/>
            <w:gridSpan w:val="5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075" w:type="dxa"/>
            <w:gridSpan w:val="5"/>
          </w:tcPr>
          <w:p>
            <w:pPr>
              <w:pStyle w:val="5"/>
              <w:spacing w:before="154"/>
              <w:ind w:left="565"/>
              <w:rPr>
                <w:sz w:val="21"/>
              </w:rPr>
            </w:pPr>
            <w:r>
              <w:rPr>
                <w:sz w:val="21"/>
              </w:rPr>
              <w:t>特殊建设工程情形（详见背面）</w:t>
            </w:r>
          </w:p>
        </w:tc>
        <w:tc>
          <w:tcPr>
            <w:tcW w:w="6130" w:type="dxa"/>
            <w:gridSpan w:val="10"/>
          </w:tcPr>
          <w:p>
            <w:pPr>
              <w:pStyle w:val="5"/>
              <w:spacing w:before="13"/>
              <w:ind w:left="154" w:right="148"/>
              <w:jc w:val="center"/>
              <w:rPr>
                <w:sz w:val="21"/>
              </w:rPr>
            </w:pPr>
            <w:r>
              <w:rPr>
                <w:sz w:val="21"/>
              </w:rPr>
              <w:t>□（一）□（二）□（三） □（四） □（五） □（六）</w:t>
            </w:r>
          </w:p>
          <w:p>
            <w:pPr>
              <w:pStyle w:val="5"/>
              <w:spacing w:before="12" w:line="246" w:lineRule="exact"/>
              <w:ind w:left="156" w:right="148"/>
              <w:jc w:val="center"/>
              <w:rPr>
                <w:sz w:val="21"/>
              </w:rPr>
            </w:pPr>
            <w:r>
              <w:rPr>
                <w:sz w:val="21"/>
              </w:rPr>
              <w:t>□（七）□（八）□（九） □（十） □（十一） □（十二）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63" w:type="dxa"/>
            <w:gridSpan w:val="2"/>
          </w:tcPr>
          <w:p>
            <w:pPr>
              <w:pStyle w:val="5"/>
              <w:spacing w:before="153"/>
              <w:ind w:left="709"/>
              <w:rPr>
                <w:sz w:val="21"/>
              </w:rPr>
            </w:pPr>
            <w:r>
              <w:rPr>
                <w:sz w:val="21"/>
              </w:rPr>
              <w:t>单位类别</w:t>
            </w:r>
          </w:p>
        </w:tc>
        <w:tc>
          <w:tcPr>
            <w:tcW w:w="1812" w:type="dxa"/>
            <w:gridSpan w:val="3"/>
          </w:tcPr>
          <w:p>
            <w:pPr>
              <w:pStyle w:val="5"/>
              <w:spacing w:before="153"/>
              <w:ind w:left="486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1134" w:type="dxa"/>
            <w:gridSpan w:val="2"/>
          </w:tcPr>
          <w:p>
            <w:pPr>
              <w:pStyle w:val="5"/>
              <w:spacing w:before="153"/>
              <w:ind w:left="145"/>
              <w:rPr>
                <w:sz w:val="21"/>
              </w:rPr>
            </w:pPr>
            <w:r>
              <w:rPr>
                <w:sz w:val="21"/>
              </w:rPr>
              <w:t>资质等级</w:t>
            </w:r>
          </w:p>
        </w:tc>
        <w:tc>
          <w:tcPr>
            <w:tcW w:w="1595" w:type="dxa"/>
            <w:gridSpan w:val="3"/>
          </w:tcPr>
          <w:p>
            <w:pPr>
              <w:pStyle w:val="5"/>
              <w:spacing w:before="14"/>
              <w:ind w:left="145" w:right="138"/>
              <w:jc w:val="center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  <w:p>
            <w:pPr>
              <w:pStyle w:val="5"/>
              <w:spacing w:before="12" w:line="245" w:lineRule="exact"/>
              <w:ind w:left="145" w:right="140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559" w:type="dxa"/>
            <w:gridSpan w:val="3"/>
          </w:tcPr>
          <w:p>
            <w:pPr>
              <w:pStyle w:val="5"/>
              <w:spacing w:before="14"/>
              <w:ind w:left="127" w:right="120"/>
              <w:jc w:val="center"/>
              <w:rPr>
                <w:sz w:val="21"/>
              </w:rPr>
            </w:pPr>
            <w:r>
              <w:rPr>
                <w:sz w:val="21"/>
              </w:rPr>
              <w:t>项目负责人</w:t>
            </w:r>
          </w:p>
          <w:p>
            <w:pPr>
              <w:pStyle w:val="5"/>
              <w:spacing w:before="12" w:line="245" w:lineRule="exact"/>
              <w:ind w:left="127" w:right="122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842" w:type="dxa"/>
            <w:gridSpan w:val="2"/>
          </w:tcPr>
          <w:p>
            <w:pPr>
              <w:pStyle w:val="5"/>
              <w:spacing w:before="3" w:line="280" w:lineRule="atLeast"/>
              <w:ind w:left="396" w:right="30" w:hanging="288"/>
              <w:rPr>
                <w:sz w:val="21"/>
              </w:rPr>
            </w:pPr>
            <w:r>
              <w:rPr>
                <w:sz w:val="21"/>
              </w:rPr>
              <w:t>联系电话（移动电话和座机）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263" w:type="dxa"/>
            <w:gridSpan w:val="2"/>
          </w:tcPr>
          <w:p>
            <w:pPr>
              <w:pStyle w:val="5"/>
              <w:spacing w:before="154"/>
              <w:ind w:left="709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1812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63" w:type="dxa"/>
            <w:gridSpan w:val="2"/>
          </w:tcPr>
          <w:p>
            <w:pPr>
              <w:pStyle w:val="5"/>
              <w:spacing w:before="123"/>
              <w:ind w:left="709"/>
              <w:rPr>
                <w:sz w:val="21"/>
              </w:rPr>
            </w:pPr>
            <w:r>
              <w:rPr>
                <w:sz w:val="21"/>
              </w:rPr>
              <w:t>设计单位</w:t>
            </w:r>
          </w:p>
        </w:tc>
        <w:tc>
          <w:tcPr>
            <w:tcW w:w="1812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263" w:type="dxa"/>
            <w:gridSpan w:val="2"/>
          </w:tcPr>
          <w:p>
            <w:pPr>
              <w:pStyle w:val="5"/>
              <w:spacing w:before="75"/>
              <w:ind w:left="500"/>
              <w:rPr>
                <w:sz w:val="21"/>
              </w:rPr>
            </w:pPr>
            <w:r>
              <w:rPr>
                <w:sz w:val="21"/>
              </w:rPr>
              <w:t>技术服务机构</w:t>
            </w:r>
          </w:p>
        </w:tc>
        <w:tc>
          <w:tcPr>
            <w:tcW w:w="1812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67" w:type="dxa"/>
            <w:vMerge w:val="restart"/>
          </w:tcPr>
          <w:p>
            <w:pPr>
              <w:pStyle w:val="5"/>
              <w:spacing w:before="5"/>
              <w:rPr>
                <w:sz w:val="20"/>
              </w:rPr>
            </w:pPr>
          </w:p>
          <w:p>
            <w:pPr>
              <w:pStyle w:val="5"/>
              <w:spacing w:before="1"/>
              <w:ind w:left="361"/>
              <w:rPr>
                <w:sz w:val="21"/>
              </w:rPr>
            </w:pPr>
            <w:r>
              <w:rPr>
                <w:sz w:val="21"/>
              </w:rPr>
              <w:t>建筑名称</w:t>
            </w:r>
          </w:p>
        </w:tc>
        <w:tc>
          <w:tcPr>
            <w:tcW w:w="835" w:type="dxa"/>
            <w:gridSpan w:val="2"/>
            <w:vMerge w:val="restart"/>
          </w:tcPr>
          <w:p>
            <w:pPr>
              <w:pStyle w:val="5"/>
              <w:spacing w:before="4" w:line="360" w:lineRule="exact"/>
              <w:ind w:left="205" w:right="199"/>
              <w:rPr>
                <w:sz w:val="21"/>
              </w:rPr>
            </w:pPr>
            <w:r>
              <w:rPr>
                <w:sz w:val="21"/>
              </w:rPr>
              <w:t>结构类型</w:t>
            </w:r>
          </w:p>
        </w:tc>
        <w:tc>
          <w:tcPr>
            <w:tcW w:w="835" w:type="dxa"/>
            <w:vMerge w:val="restart"/>
          </w:tcPr>
          <w:p>
            <w:pPr>
              <w:pStyle w:val="5"/>
              <w:spacing w:before="4" w:line="360" w:lineRule="exact"/>
              <w:ind w:left="206" w:right="199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838" w:type="dxa"/>
            <w:vMerge w:val="restart"/>
          </w:tcPr>
          <w:p>
            <w:pPr>
              <w:pStyle w:val="5"/>
              <w:spacing w:before="7"/>
              <w:rPr>
                <w:sz w:val="18"/>
              </w:rPr>
            </w:pPr>
          </w:p>
          <w:p>
            <w:pPr>
              <w:pStyle w:val="5"/>
              <w:ind w:left="-3" w:right="-15"/>
              <w:rPr>
                <w:sz w:val="21"/>
              </w:rPr>
            </w:pPr>
            <w:r>
              <w:rPr>
                <w:spacing w:val="-3"/>
                <w:sz w:val="21"/>
              </w:rPr>
              <w:t>耐火等级</w:t>
            </w:r>
          </w:p>
        </w:tc>
        <w:tc>
          <w:tcPr>
            <w:tcW w:w="1134" w:type="dxa"/>
            <w:gridSpan w:val="2"/>
          </w:tcPr>
          <w:p>
            <w:pPr>
              <w:pStyle w:val="5"/>
              <w:spacing w:before="53"/>
              <w:ind w:left="270"/>
              <w:rPr>
                <w:sz w:val="21"/>
              </w:rPr>
            </w:pPr>
            <w:r>
              <w:rPr>
                <w:sz w:val="21"/>
              </w:rPr>
              <w:t>层 数</w:t>
            </w:r>
          </w:p>
        </w:tc>
        <w:tc>
          <w:tcPr>
            <w:tcW w:w="1027" w:type="dxa"/>
            <w:gridSpan w:val="2"/>
            <w:vMerge w:val="restart"/>
          </w:tcPr>
          <w:p>
            <w:pPr>
              <w:pStyle w:val="5"/>
              <w:spacing w:before="7"/>
              <w:rPr>
                <w:sz w:val="18"/>
              </w:rPr>
            </w:pPr>
          </w:p>
          <w:p>
            <w:pPr>
              <w:pStyle w:val="5"/>
              <w:ind w:left="108" w:right="-15"/>
              <w:rPr>
                <w:sz w:val="21"/>
              </w:rPr>
            </w:pPr>
            <w:r>
              <w:rPr>
                <w:spacing w:val="-15"/>
                <w:sz w:val="21"/>
              </w:rPr>
              <w:t>高度</w:t>
            </w:r>
            <w:r>
              <w:rPr>
                <w:sz w:val="21"/>
              </w:rPr>
              <w:t>（m）</w:t>
            </w:r>
          </w:p>
        </w:tc>
        <w:tc>
          <w:tcPr>
            <w:tcW w:w="993" w:type="dxa"/>
            <w:gridSpan w:val="2"/>
            <w:vMerge w:val="restart"/>
          </w:tcPr>
          <w:p>
            <w:pPr>
              <w:pStyle w:val="5"/>
              <w:spacing w:before="7"/>
              <w:rPr>
                <w:sz w:val="18"/>
              </w:rPr>
            </w:pPr>
          </w:p>
          <w:p>
            <w:pPr>
              <w:pStyle w:val="5"/>
              <w:ind w:left="106" w:right="-15"/>
              <w:rPr>
                <w:sz w:val="21"/>
              </w:rPr>
            </w:pPr>
            <w:r>
              <w:rPr>
                <w:spacing w:val="-32"/>
                <w:sz w:val="21"/>
              </w:rPr>
              <w:t>长度</w:t>
            </w:r>
            <w:r>
              <w:rPr>
                <w:sz w:val="21"/>
              </w:rPr>
              <w:t>（m）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pStyle w:val="5"/>
              <w:spacing w:before="99"/>
              <w:ind w:left="124" w:right="120"/>
              <w:jc w:val="center"/>
              <w:rPr>
                <w:sz w:val="21"/>
              </w:rPr>
            </w:pPr>
            <w:r>
              <w:rPr>
                <w:sz w:val="21"/>
              </w:rPr>
              <w:t>占地面积</w:t>
            </w:r>
          </w:p>
          <w:p>
            <w:pPr>
              <w:pStyle w:val="5"/>
              <w:spacing w:before="11"/>
              <w:ind w:left="124" w:right="117"/>
              <w:jc w:val="center"/>
              <w:rPr>
                <w:sz w:val="21"/>
              </w:rPr>
            </w:pP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1842" w:type="dxa"/>
            <w:gridSpan w:val="2"/>
          </w:tcPr>
          <w:p>
            <w:pPr>
              <w:pStyle w:val="5"/>
              <w:spacing w:before="77" w:line="263" w:lineRule="exact"/>
              <w:ind w:left="211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建筑面积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0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</w:tcPr>
          <w:p>
            <w:pPr>
              <w:pStyle w:val="5"/>
              <w:spacing w:before="77" w:line="263" w:lineRule="exact"/>
              <w:ind w:left="57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532" w:type="dxa"/>
          </w:tcPr>
          <w:p>
            <w:pPr>
              <w:pStyle w:val="5"/>
              <w:spacing w:before="77" w:line="263" w:lineRule="exact"/>
              <w:ind w:left="21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  <w:tc>
          <w:tcPr>
            <w:tcW w:w="102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>
            <w:pPr>
              <w:pStyle w:val="5"/>
              <w:spacing w:before="77" w:line="263" w:lineRule="exact"/>
              <w:ind w:left="235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950" w:type="dxa"/>
          </w:tcPr>
          <w:p>
            <w:pPr>
              <w:pStyle w:val="5"/>
              <w:spacing w:before="77" w:line="263" w:lineRule="exact"/>
              <w:ind w:left="265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6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6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67" w:type="dxa"/>
            <w:vMerge w:val="restart"/>
          </w:tcPr>
          <w:p>
            <w:pPr>
              <w:pStyle w:val="5"/>
              <w:spacing w:before="11"/>
              <w:rPr>
                <w:sz w:val="23"/>
              </w:rPr>
            </w:pPr>
          </w:p>
          <w:p>
            <w:pPr>
              <w:pStyle w:val="5"/>
              <w:ind w:left="258"/>
              <w:rPr>
                <w:sz w:val="21"/>
              </w:rPr>
            </w:pPr>
            <w:r>
              <w:rPr>
                <w:sz w:val="21"/>
              </w:rPr>
              <w:t>□装饰装修</w:t>
            </w:r>
          </w:p>
        </w:tc>
        <w:tc>
          <w:tcPr>
            <w:tcW w:w="1670" w:type="dxa"/>
            <w:gridSpan w:val="3"/>
          </w:tcPr>
          <w:p>
            <w:pPr>
              <w:pStyle w:val="5"/>
              <w:spacing w:before="121"/>
              <w:ind w:left="414"/>
              <w:rPr>
                <w:sz w:val="21"/>
              </w:rPr>
            </w:pPr>
            <w:r>
              <w:rPr>
                <w:sz w:val="21"/>
              </w:rPr>
              <w:t>装修部位</w:t>
            </w:r>
          </w:p>
        </w:tc>
        <w:tc>
          <w:tcPr>
            <w:tcW w:w="6968" w:type="dxa"/>
            <w:gridSpan w:val="11"/>
          </w:tcPr>
          <w:p>
            <w:pPr>
              <w:pStyle w:val="5"/>
              <w:spacing w:before="121"/>
              <w:ind w:left="544"/>
              <w:rPr>
                <w:sz w:val="21"/>
              </w:rPr>
            </w:pPr>
            <w:r>
              <w:rPr>
                <w:sz w:val="21"/>
              </w:rPr>
              <w:t>□顶棚 □墙面 □地面 □隔断 □固定家具 □装饰织物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gridSpan w:val="3"/>
          </w:tcPr>
          <w:p>
            <w:pPr>
              <w:pStyle w:val="5"/>
              <w:spacing w:before="77" w:line="262" w:lineRule="exact"/>
              <w:ind w:left="126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装修面积（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3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2438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4"/>
          </w:tcPr>
          <w:p>
            <w:pPr>
              <w:pStyle w:val="5"/>
              <w:spacing w:before="77" w:line="262" w:lineRule="exact"/>
              <w:ind w:left="432"/>
              <w:rPr>
                <w:sz w:val="21"/>
              </w:rPr>
            </w:pPr>
            <w:r>
              <w:rPr>
                <w:sz w:val="21"/>
              </w:rPr>
              <w:t>装修所在层数</w:t>
            </w:r>
          </w:p>
        </w:tc>
        <w:tc>
          <w:tcPr>
            <w:tcW w:w="2404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67" w:type="dxa"/>
          </w:tcPr>
          <w:p>
            <w:pPr>
              <w:pStyle w:val="5"/>
              <w:spacing w:before="77" w:line="263" w:lineRule="exact"/>
              <w:ind w:left="131" w:right="125"/>
              <w:jc w:val="center"/>
              <w:rPr>
                <w:sz w:val="21"/>
              </w:rPr>
            </w:pPr>
            <w:r>
              <w:rPr>
                <w:sz w:val="21"/>
              </w:rPr>
              <w:t>□改变用途</w:t>
            </w:r>
          </w:p>
        </w:tc>
        <w:tc>
          <w:tcPr>
            <w:tcW w:w="1670" w:type="dxa"/>
            <w:gridSpan w:val="3"/>
          </w:tcPr>
          <w:p>
            <w:pPr>
              <w:pStyle w:val="5"/>
              <w:spacing w:before="77" w:line="263" w:lineRule="exact"/>
              <w:ind w:left="414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2438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4"/>
          </w:tcPr>
          <w:p>
            <w:pPr>
              <w:pStyle w:val="5"/>
              <w:spacing w:before="77" w:line="263" w:lineRule="exact"/>
              <w:ind w:left="643"/>
              <w:rPr>
                <w:sz w:val="21"/>
              </w:rPr>
            </w:pPr>
            <w:r>
              <w:rPr>
                <w:sz w:val="21"/>
              </w:rPr>
              <w:t>原有用途</w:t>
            </w:r>
          </w:p>
        </w:tc>
        <w:tc>
          <w:tcPr>
            <w:tcW w:w="2404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67" w:type="dxa"/>
            <w:vMerge w:val="restart"/>
          </w:tcPr>
          <w:p>
            <w:pPr>
              <w:pStyle w:val="5"/>
              <w:spacing w:before="5"/>
              <w:rPr>
                <w:sz w:val="23"/>
              </w:rPr>
            </w:pPr>
          </w:p>
          <w:p>
            <w:pPr>
              <w:pStyle w:val="5"/>
              <w:ind w:left="258"/>
              <w:rPr>
                <w:sz w:val="21"/>
              </w:rPr>
            </w:pPr>
            <w:r>
              <w:rPr>
                <w:sz w:val="21"/>
              </w:rPr>
              <w:t>□建筑保温</w:t>
            </w:r>
          </w:p>
        </w:tc>
        <w:tc>
          <w:tcPr>
            <w:tcW w:w="1670" w:type="dxa"/>
            <w:gridSpan w:val="3"/>
          </w:tcPr>
          <w:p>
            <w:pPr>
              <w:pStyle w:val="5"/>
              <w:spacing w:before="115"/>
              <w:ind w:left="414"/>
              <w:rPr>
                <w:sz w:val="21"/>
              </w:rPr>
            </w:pPr>
            <w:r>
              <w:rPr>
                <w:sz w:val="21"/>
              </w:rPr>
              <w:t>材料类别</w:t>
            </w:r>
          </w:p>
        </w:tc>
        <w:tc>
          <w:tcPr>
            <w:tcW w:w="2438" w:type="dxa"/>
            <w:gridSpan w:val="4"/>
          </w:tcPr>
          <w:p>
            <w:pPr>
              <w:pStyle w:val="5"/>
              <w:tabs>
                <w:tab w:val="left" w:pos="921"/>
                <w:tab w:val="left" w:pos="1552"/>
              </w:tabs>
              <w:spacing w:before="115"/>
              <w:ind w:left="398"/>
              <w:rPr>
                <w:sz w:val="21"/>
              </w:rPr>
            </w:pPr>
            <w:r>
              <w:rPr>
                <w:sz w:val="21"/>
              </w:rPr>
              <w:t>□A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□B1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□B2</w:t>
            </w:r>
          </w:p>
        </w:tc>
        <w:tc>
          <w:tcPr>
            <w:tcW w:w="2126" w:type="dxa"/>
            <w:gridSpan w:val="4"/>
          </w:tcPr>
          <w:p>
            <w:pPr>
              <w:pStyle w:val="5"/>
              <w:spacing w:before="115"/>
              <w:ind w:left="432"/>
              <w:rPr>
                <w:sz w:val="21"/>
              </w:rPr>
            </w:pPr>
            <w:r>
              <w:rPr>
                <w:sz w:val="21"/>
              </w:rPr>
              <w:t>保温所在层数</w:t>
            </w:r>
          </w:p>
        </w:tc>
        <w:tc>
          <w:tcPr>
            <w:tcW w:w="2404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gridSpan w:val="3"/>
          </w:tcPr>
          <w:p>
            <w:pPr>
              <w:pStyle w:val="5"/>
              <w:spacing w:before="78" w:line="262" w:lineRule="exact"/>
              <w:ind w:left="414"/>
              <w:rPr>
                <w:sz w:val="21"/>
              </w:rPr>
            </w:pPr>
            <w:r>
              <w:rPr>
                <w:sz w:val="21"/>
              </w:rPr>
              <w:t>保温部位</w:t>
            </w:r>
          </w:p>
        </w:tc>
        <w:tc>
          <w:tcPr>
            <w:tcW w:w="2438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4"/>
          </w:tcPr>
          <w:p>
            <w:pPr>
              <w:pStyle w:val="5"/>
              <w:spacing w:before="78" w:line="262" w:lineRule="exact"/>
              <w:ind w:left="643"/>
              <w:rPr>
                <w:sz w:val="21"/>
              </w:rPr>
            </w:pPr>
            <w:r>
              <w:rPr>
                <w:sz w:val="21"/>
              </w:rPr>
              <w:t>保温材料</w:t>
            </w:r>
          </w:p>
        </w:tc>
        <w:tc>
          <w:tcPr>
            <w:tcW w:w="2404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567" w:type="dxa"/>
          </w:tcPr>
          <w:p>
            <w:pPr>
              <w:pStyle w:val="5"/>
              <w:spacing w:before="1"/>
              <w:rPr>
                <w:sz w:val="20"/>
              </w:rPr>
            </w:pPr>
          </w:p>
          <w:p>
            <w:pPr>
              <w:pStyle w:val="5"/>
              <w:spacing w:line="321" w:lineRule="auto"/>
              <w:ind w:left="467" w:right="355" w:hanging="106"/>
              <w:rPr>
                <w:sz w:val="21"/>
              </w:rPr>
            </w:pPr>
            <w:r>
              <w:rPr>
                <w:sz w:val="21"/>
              </w:rPr>
              <w:t>消防设施及其他</w:t>
            </w:r>
          </w:p>
        </w:tc>
        <w:tc>
          <w:tcPr>
            <w:tcW w:w="8638" w:type="dxa"/>
            <w:gridSpan w:val="14"/>
          </w:tcPr>
          <w:p>
            <w:pPr>
              <w:pStyle w:val="5"/>
              <w:tabs>
                <w:tab w:val="left" w:pos="1998"/>
                <w:tab w:val="left" w:pos="3887"/>
              </w:tabs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□室内消火栓系统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□室外消火栓系统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□火灾自动报警系统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□自动喷水灭火系统</w:t>
            </w:r>
          </w:p>
          <w:p>
            <w:pPr>
              <w:pStyle w:val="5"/>
              <w:tabs>
                <w:tab w:val="left" w:pos="1998"/>
                <w:tab w:val="left" w:pos="3887"/>
                <w:tab w:val="left" w:pos="5881"/>
              </w:tabs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t>□气体灭火系统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□泡沫灭火系统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□其他灭火系统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□疏散指示标志</w:t>
            </w:r>
          </w:p>
          <w:p>
            <w:pPr>
              <w:pStyle w:val="5"/>
              <w:tabs>
                <w:tab w:val="left" w:pos="1998"/>
                <w:tab w:val="left" w:pos="3887"/>
                <w:tab w:val="left" w:pos="5881"/>
                <w:tab w:val="left" w:pos="7458"/>
              </w:tabs>
              <w:spacing w:before="91" w:line="262" w:lineRule="exact"/>
              <w:ind w:left="107"/>
              <w:rPr>
                <w:sz w:val="21"/>
              </w:rPr>
            </w:pPr>
            <w:r>
              <w:rPr>
                <w:sz w:val="21"/>
              </w:rPr>
              <w:t>□消防应急照明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□防烟排烟系统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□消防电梯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□灭火器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567" w:type="dxa"/>
          </w:tcPr>
          <w:p>
            <w:pPr>
              <w:pStyle w:val="5"/>
              <w:spacing w:before="10"/>
              <w:rPr>
                <w:sz w:val="29"/>
              </w:rPr>
            </w:pPr>
          </w:p>
          <w:p>
            <w:pPr>
              <w:pStyle w:val="5"/>
              <w:ind w:left="131" w:right="125"/>
              <w:jc w:val="center"/>
              <w:rPr>
                <w:sz w:val="21"/>
              </w:rPr>
            </w:pPr>
            <w:r>
              <w:rPr>
                <w:sz w:val="21"/>
              </w:rPr>
              <w:t>工程简要说明</w:t>
            </w:r>
          </w:p>
        </w:tc>
        <w:tc>
          <w:tcPr>
            <w:tcW w:w="8638" w:type="dxa"/>
            <w:gridSpan w:val="1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>
      <w:pPr>
        <w:spacing w:before="146"/>
        <w:ind w:left="0" w:right="959" w:firstLine="0"/>
        <w:jc w:val="right"/>
        <w:rPr>
          <w:sz w:val="24"/>
        </w:rPr>
      </w:pPr>
      <w:r>
        <w:rPr>
          <w:sz w:val="24"/>
        </w:rPr>
        <w:t>（背面有正文）</w:t>
      </w:r>
    </w:p>
    <w:p>
      <w:pPr>
        <w:spacing w:after="0"/>
        <w:jc w:val="right"/>
        <w:rPr>
          <w:sz w:val="24"/>
        </w:rPr>
        <w:sectPr>
          <w:pgSz w:w="11910" w:h="16840"/>
          <w:pgMar w:top="1580" w:right="740" w:bottom="280" w:left="740" w:header="720" w:footer="720" w:gutter="0"/>
        </w:sectPr>
      </w:pPr>
    </w:p>
    <w:p>
      <w:pPr>
        <w:pStyle w:val="2"/>
        <w:spacing w:before="2"/>
        <w:rPr>
          <w:sz w:val="14"/>
        </w:rPr>
      </w:pPr>
    </w:p>
    <w:p>
      <w:pPr>
        <w:spacing w:before="67"/>
        <w:ind w:left="1600" w:right="0" w:firstLine="0"/>
        <w:jc w:val="left"/>
        <w:rPr>
          <w:b/>
          <w:sz w:val="24"/>
        </w:rPr>
      </w:pPr>
      <w:r>
        <w:rPr>
          <w:b/>
          <w:sz w:val="24"/>
        </w:rPr>
        <w:t>特殊建设工程情形：</w:t>
      </w:r>
    </w:p>
    <w:p>
      <w:pPr>
        <w:spacing w:before="172" w:line="374" w:lineRule="auto"/>
        <w:ind w:left="961" w:right="895" w:firstLine="638"/>
        <w:jc w:val="left"/>
        <w:rPr>
          <w:sz w:val="24"/>
        </w:rPr>
      </w:pPr>
      <w:r>
        <w:rPr>
          <w:sz w:val="24"/>
        </w:rPr>
        <w:t>（一）总建筑面积大于二万平方米的体育场馆、会堂，公共展览馆、博物馆的展示厅；</w:t>
      </w:r>
    </w:p>
    <w:p>
      <w:pPr>
        <w:spacing w:before="1" w:line="374" w:lineRule="auto"/>
        <w:ind w:left="961" w:right="959" w:firstLine="638"/>
        <w:jc w:val="left"/>
        <w:rPr>
          <w:sz w:val="24"/>
        </w:rPr>
      </w:pPr>
      <w:r>
        <w:rPr>
          <w:sz w:val="24"/>
        </w:rPr>
        <w:t>（二）总建筑面积大于一万五千平方米的民用机场航站楼、客运车站候车室、客运码头候船厅；</w:t>
      </w:r>
    </w:p>
    <w:p>
      <w:pPr>
        <w:spacing w:before="1"/>
        <w:ind w:left="1600" w:right="0" w:firstLine="0"/>
        <w:jc w:val="left"/>
        <w:rPr>
          <w:sz w:val="24"/>
        </w:rPr>
      </w:pPr>
      <w:r>
        <w:rPr>
          <w:sz w:val="24"/>
        </w:rPr>
        <w:t>（三）总建筑面积大于一万平方米的宾馆、饭店、商场、市场；</w:t>
      </w:r>
    </w:p>
    <w:p>
      <w:pPr>
        <w:spacing w:before="172" w:line="374" w:lineRule="auto"/>
        <w:ind w:left="961" w:right="959" w:firstLine="638"/>
        <w:jc w:val="both"/>
        <w:rPr>
          <w:sz w:val="24"/>
        </w:rPr>
      </w:pPr>
      <w:r>
        <w:rPr>
          <w:sz w:val="24"/>
        </w:rPr>
        <w:t>（四）</w:t>
      </w:r>
      <w:r>
        <w:rPr>
          <w:spacing w:val="-4"/>
          <w:sz w:val="24"/>
        </w:rPr>
        <w:t>总建筑面积大于二千五百平方米的影剧院，公共图书馆的阅览室，营</w:t>
      </w:r>
      <w:r>
        <w:rPr>
          <w:sz w:val="24"/>
        </w:rPr>
        <w:t>业性室内健身、休闲场馆，医院的门诊楼，大学的教学楼、图书馆、食堂，劳动密集型企业的生产加工车间，寺庙、教堂；</w:t>
      </w:r>
    </w:p>
    <w:p>
      <w:pPr>
        <w:spacing w:before="1" w:line="374" w:lineRule="auto"/>
        <w:ind w:left="961" w:right="959" w:firstLine="638"/>
        <w:jc w:val="both"/>
        <w:rPr>
          <w:sz w:val="24"/>
        </w:rPr>
      </w:pPr>
      <w:r>
        <w:rPr>
          <w:sz w:val="24"/>
        </w:rPr>
        <w:t>（五）</w:t>
      </w:r>
      <w:r>
        <w:rPr>
          <w:spacing w:val="-5"/>
          <w:sz w:val="24"/>
        </w:rPr>
        <w:t>总建筑面积大于一千平方米的托儿所、幼儿园的儿童用房，儿童游乐</w:t>
      </w:r>
      <w:r>
        <w:rPr>
          <w:sz w:val="24"/>
        </w:rPr>
        <w:t>厅等室内儿童活动场所，养老院、福利院，医院、疗养院的病房楼，中小学校的教学楼、图书馆、食堂，学校的集体宿舍，劳动密集型企业的员工集体宿舍；</w:t>
      </w:r>
    </w:p>
    <w:p>
      <w:pPr>
        <w:spacing w:before="1" w:line="374" w:lineRule="auto"/>
        <w:ind w:left="961" w:right="839" w:firstLine="638"/>
        <w:jc w:val="left"/>
        <w:rPr>
          <w:sz w:val="24"/>
        </w:rPr>
      </w:pPr>
      <w:r>
        <w:rPr>
          <w:sz w:val="24"/>
        </w:rPr>
        <w:t>（六）</w:t>
      </w:r>
      <w:r>
        <w:rPr>
          <w:spacing w:val="-11"/>
          <w:sz w:val="24"/>
        </w:rPr>
        <w:t>总建筑面积大于五百平方米的歌舞厅、录像厅、放映厅、卡拉ＯＫ厅、</w:t>
      </w:r>
      <w:r>
        <w:rPr>
          <w:spacing w:val="-4"/>
          <w:sz w:val="24"/>
        </w:rPr>
        <w:t>夜总会、游艺厅、桑拿浴室、网吧、酒吧，具有娱乐功能的餐馆、茶馆、咖啡厅；</w:t>
      </w:r>
    </w:p>
    <w:p>
      <w:pPr>
        <w:spacing w:before="1"/>
        <w:ind w:left="1600" w:right="0" w:firstLine="0"/>
        <w:jc w:val="left"/>
        <w:rPr>
          <w:sz w:val="24"/>
        </w:rPr>
      </w:pPr>
      <w:r>
        <w:rPr>
          <w:sz w:val="24"/>
        </w:rPr>
        <w:t>（七）国家工程建设消防技术标准规定的一类高层住宅建筑；</w:t>
      </w:r>
    </w:p>
    <w:p>
      <w:pPr>
        <w:spacing w:before="172"/>
        <w:ind w:left="1600" w:right="0" w:firstLine="0"/>
        <w:jc w:val="left"/>
        <w:rPr>
          <w:sz w:val="24"/>
        </w:rPr>
      </w:pPr>
      <w:r>
        <w:rPr>
          <w:sz w:val="24"/>
        </w:rPr>
        <w:t>（八）城市轨道交通、隧道工程，大型发电、变配电工程；</w:t>
      </w:r>
    </w:p>
    <w:p>
      <w:pPr>
        <w:spacing w:before="173" w:line="374" w:lineRule="auto"/>
        <w:ind w:left="961" w:right="839" w:firstLine="638"/>
        <w:jc w:val="left"/>
        <w:rPr>
          <w:sz w:val="24"/>
        </w:rPr>
      </w:pPr>
      <w:r>
        <w:rPr>
          <w:sz w:val="24"/>
        </w:rPr>
        <w:t>（九）</w:t>
      </w:r>
      <w:r>
        <w:rPr>
          <w:spacing w:val="-14"/>
          <w:sz w:val="24"/>
        </w:rPr>
        <w:t xml:space="preserve">生产、储存、装卸易燃易爆危险物品的工厂、仓库和专用车站、码头， </w:t>
      </w:r>
      <w:r>
        <w:rPr>
          <w:sz w:val="24"/>
        </w:rPr>
        <w:t>易燃易爆气体和液体的充装站、供应站、调压站；</w:t>
      </w:r>
    </w:p>
    <w:p>
      <w:pPr>
        <w:spacing w:before="0" w:line="374" w:lineRule="auto"/>
        <w:ind w:left="961" w:right="905" w:firstLine="638"/>
        <w:jc w:val="left"/>
        <w:rPr>
          <w:sz w:val="24"/>
        </w:rPr>
      </w:pPr>
      <w:r>
        <w:rPr>
          <w:sz w:val="24"/>
        </w:rPr>
        <w:t>（十）国家机关办公楼、电力调度楼、电信楼、邮政楼、防灾指挥调度楼、广播电视楼、档案楼；</w:t>
      </w:r>
    </w:p>
    <w:p>
      <w:pPr>
        <w:spacing w:before="1"/>
        <w:ind w:left="1600" w:right="0" w:firstLine="0"/>
        <w:jc w:val="left"/>
        <w:rPr>
          <w:sz w:val="24"/>
        </w:rPr>
      </w:pPr>
      <w:r>
        <w:rPr>
          <w:sz w:val="24"/>
        </w:rPr>
        <w:t>（十一）设有本条第一项至第六项所列情形的建设工程；</w:t>
      </w:r>
    </w:p>
    <w:p>
      <w:pPr>
        <w:spacing w:before="172" w:line="374" w:lineRule="auto"/>
        <w:ind w:left="961" w:right="959" w:firstLine="638"/>
        <w:jc w:val="left"/>
        <w:rPr>
          <w:sz w:val="24"/>
        </w:rPr>
        <w:sectPr>
          <w:pgSz w:w="11910" w:h="16840"/>
          <w:pgMar w:top="1580" w:right="740" w:bottom="280" w:left="740" w:header="720" w:footer="720" w:gutter="0"/>
        </w:sectPr>
      </w:pPr>
      <w:r>
        <w:rPr>
          <w:sz w:val="24"/>
        </w:rPr>
        <w:t>（十二）</w:t>
      </w:r>
      <w:r>
        <w:rPr>
          <w:spacing w:val="-9"/>
          <w:sz w:val="24"/>
        </w:rPr>
        <w:t>本条第十项、第十一项规定以外的单体建筑面积大于四万平方米或</w:t>
      </w:r>
      <w:r>
        <w:rPr>
          <w:sz w:val="24"/>
        </w:rPr>
        <w:t>者建筑高度超过五十米的公共建筑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3568E"/>
    <w:rsid w:val="12B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2020-07-24T07:35:00Z</dcterms:created>
  <dc:creator>张潇</dc:creator>
  <cp:lastModifiedBy>张潇</cp:lastModifiedBy>
  <dcterms:modified xsi:type="dcterms:W3CDTF">2020-07-24T07:36:37Z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